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9B6D1" w14:textId="77777777" w:rsidR="00B56F8D" w:rsidRDefault="00B56F8D">
      <w:pPr>
        <w:spacing w:after="0"/>
        <w:rPr>
          <w:rFonts w:ascii="Times New Roman" w:eastAsia="Times New Roman" w:hAnsi="Times New Roman" w:cs="Times New Roman"/>
        </w:rPr>
      </w:pPr>
    </w:p>
    <w:p w14:paraId="29E77526" w14:textId="77777777" w:rsidR="00B56F8D" w:rsidRPr="00906887" w:rsidRDefault="00000000">
      <w:pPr>
        <w:spacing w:after="0"/>
        <w:jc w:val="center"/>
        <w:rPr>
          <w:rFonts w:ascii="Times New Roman" w:eastAsia="Times New Roman" w:hAnsi="Times New Roman" w:cs="Times New Roman"/>
          <w:b/>
          <w:bCs/>
        </w:rPr>
      </w:pPr>
      <w:r w:rsidRPr="00906887">
        <w:rPr>
          <w:rFonts w:ascii="Times New Roman" w:eastAsia="Times New Roman" w:hAnsi="Times New Roman" w:cs="Times New Roman"/>
          <w:b/>
          <w:bCs/>
        </w:rPr>
        <w:t>REQUEST FOR PROPOSAL (RFP) FOR THE PROVISION OF CONSULTANCY SERVICES FOR THE DEVELOPMENT OF A</w:t>
      </w:r>
    </w:p>
    <w:p w14:paraId="2F860B25" w14:textId="77777777" w:rsidR="00B56F8D" w:rsidRPr="00906887" w:rsidRDefault="00B56F8D">
      <w:pPr>
        <w:spacing w:after="0"/>
        <w:jc w:val="center"/>
        <w:rPr>
          <w:rFonts w:ascii="Times New Roman" w:eastAsia="Times New Roman" w:hAnsi="Times New Roman" w:cs="Times New Roman"/>
          <w:b/>
          <w:bCs/>
          <w:sz w:val="18"/>
          <w:szCs w:val="18"/>
        </w:rPr>
      </w:pPr>
    </w:p>
    <w:p w14:paraId="44666A33" w14:textId="77777777" w:rsidR="00B56F8D" w:rsidRPr="00906887" w:rsidRDefault="00000000">
      <w:pPr>
        <w:spacing w:after="0"/>
        <w:jc w:val="center"/>
        <w:rPr>
          <w:rFonts w:ascii="Times New Roman" w:eastAsia="Times New Roman" w:hAnsi="Times New Roman" w:cs="Times New Roman"/>
          <w:b/>
          <w:bCs/>
        </w:rPr>
      </w:pPr>
      <w:r w:rsidRPr="00906887">
        <w:rPr>
          <w:rFonts w:ascii="Times New Roman" w:eastAsia="Times New Roman" w:hAnsi="Times New Roman" w:cs="Times New Roman"/>
          <w:b/>
          <w:bCs/>
        </w:rPr>
        <w:t>STRATEGIC PLAN 2026 - 2029</w:t>
      </w:r>
    </w:p>
    <w:p w14:paraId="2805059D" w14:textId="77777777" w:rsidR="00B56F8D" w:rsidRDefault="00000000">
      <w:pPr>
        <w:spacing w:after="0"/>
        <w:jc w:val="center"/>
        <w:rPr>
          <w:rFonts w:ascii="Times New Roman" w:eastAsia="Times New Roman" w:hAnsi="Times New Roman" w:cs="Times New Roman"/>
        </w:rPr>
      </w:pPr>
      <w:r>
        <w:rPr>
          <w:rFonts w:ascii="Times New Roman" w:eastAsia="Times New Roman" w:hAnsi="Times New Roman" w:cs="Times New Roman"/>
        </w:rPr>
        <w:t>RFP Number: JCU-GM-2026-07</w:t>
      </w:r>
    </w:p>
    <w:p w14:paraId="4C7CAEB4" w14:textId="77777777" w:rsidR="00490BA1" w:rsidRDefault="00490BA1">
      <w:pPr>
        <w:spacing w:after="0"/>
        <w:jc w:val="center"/>
        <w:rPr>
          <w:rFonts w:ascii="Times New Roman" w:eastAsia="Times New Roman" w:hAnsi="Times New Roman" w:cs="Times New Roman"/>
        </w:rPr>
      </w:pPr>
    </w:p>
    <w:p w14:paraId="4EB2A8AC" w14:textId="77777777" w:rsidR="00490BA1" w:rsidRDefault="00490BA1">
      <w:pPr>
        <w:spacing w:after="0"/>
        <w:jc w:val="center"/>
        <w:rPr>
          <w:rFonts w:ascii="Times New Roman" w:eastAsia="Times New Roman" w:hAnsi="Times New Roman" w:cs="Times New Roman"/>
        </w:rPr>
      </w:pPr>
    </w:p>
    <w:p w14:paraId="63B51EC4" w14:textId="77777777" w:rsidR="00B56F8D" w:rsidRDefault="00000000">
      <w:pPr>
        <w:numPr>
          <w:ilvl w:val="0"/>
          <w:numId w:val="4"/>
        </w:numPr>
        <w:pBdr>
          <w:top w:val="nil"/>
          <w:left w:val="nil"/>
          <w:bottom w:val="nil"/>
          <w:right w:val="nil"/>
          <w:between w:val="nil"/>
        </w:pBdr>
        <w:spacing w:after="0"/>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Background </w:t>
      </w:r>
    </w:p>
    <w:p w14:paraId="366A3107" w14:textId="4EE15C62" w:rsidR="00B56F8D" w:rsidRDefault="00000000">
      <w:pPr>
        <w:spacing w:after="0"/>
        <w:jc w:val="both"/>
        <w:rPr>
          <w:rFonts w:ascii="Times New Roman" w:eastAsia="Times New Roman" w:hAnsi="Times New Roman" w:cs="Times New Roman"/>
        </w:rPr>
      </w:pPr>
      <w:proofErr w:type="spellStart"/>
      <w:r>
        <w:rPr>
          <w:rFonts w:ascii="Times New Roman" w:eastAsia="Times New Roman" w:hAnsi="Times New Roman" w:cs="Times New Roman"/>
        </w:rPr>
        <w:t>Jannou</w:t>
      </w:r>
      <w:proofErr w:type="spellEnd"/>
      <w:r>
        <w:rPr>
          <w:rFonts w:ascii="Times New Roman" w:eastAsia="Times New Roman" w:hAnsi="Times New Roman" w:cs="Times New Roman"/>
        </w:rPr>
        <w:t xml:space="preserve"> Credit Union, headquartered in Castries with an additional branch in Vieux Fort, is a member-owned establishment committed to delivering convenient, high-quality, and </w:t>
      </w:r>
      <w:r w:rsidR="00882D12">
        <w:rPr>
          <w:rFonts w:ascii="Times New Roman" w:eastAsia="Times New Roman" w:hAnsi="Times New Roman" w:cs="Times New Roman"/>
        </w:rPr>
        <w:t>personalized</w:t>
      </w:r>
      <w:r>
        <w:rPr>
          <w:rFonts w:ascii="Times New Roman" w:eastAsia="Times New Roman" w:hAnsi="Times New Roman" w:cs="Times New Roman"/>
        </w:rPr>
        <w:t xml:space="preserve"> services while ensuring financial stability. The institution's primary focus is to provide financial services and </w:t>
      </w:r>
      <w:proofErr w:type="gramStart"/>
      <w:r>
        <w:rPr>
          <w:rFonts w:ascii="Times New Roman" w:eastAsia="Times New Roman" w:hAnsi="Times New Roman" w:cs="Times New Roman"/>
        </w:rPr>
        <w:t>associated</w:t>
      </w:r>
      <w:proofErr w:type="gramEnd"/>
      <w:r>
        <w:rPr>
          <w:rFonts w:ascii="Times New Roman" w:eastAsia="Times New Roman" w:hAnsi="Times New Roman" w:cs="Times New Roman"/>
        </w:rPr>
        <w:t xml:space="preserve"> benefits to its members. Its operations are governed by the Co-Operative Societies Act, No. 16 of 2024, the Co-operative Societies Regulation No. 16 of 2024, and the By-Laws of the Credit Union established in 2015. The registered office of the Credit Union is located on Jeremie Street in Castries. Membership is available to public sector employees and quasi-government </w:t>
      </w:r>
      <w:r w:rsidR="00882D12">
        <w:rPr>
          <w:rFonts w:ascii="Times New Roman" w:eastAsia="Times New Roman" w:hAnsi="Times New Roman" w:cs="Times New Roman"/>
        </w:rPr>
        <w:t>organizations</w:t>
      </w:r>
      <w:r>
        <w:rPr>
          <w:rFonts w:ascii="Times New Roman" w:eastAsia="Times New Roman" w:hAnsi="Times New Roman" w:cs="Times New Roman"/>
        </w:rPr>
        <w:t xml:space="preserve"> such as WASCO, NIC, and LUCELEC. Individuals may also qualify for membership if they are beneficiaries of a deceased member or if they have a family member who is already a member.</w:t>
      </w:r>
    </w:p>
    <w:p w14:paraId="22E79BA2" w14:textId="77777777" w:rsidR="00B56F8D" w:rsidRDefault="00B56F8D">
      <w:pPr>
        <w:spacing w:after="0"/>
        <w:jc w:val="both"/>
        <w:rPr>
          <w:rFonts w:ascii="Times New Roman" w:eastAsia="Times New Roman" w:hAnsi="Times New Roman" w:cs="Times New Roman"/>
        </w:rPr>
      </w:pPr>
    </w:p>
    <w:p w14:paraId="2A4A5145" w14:textId="45498084" w:rsidR="00B56F8D" w:rsidRDefault="00000000" w:rsidP="00490BA1">
      <w:pPr>
        <w:pStyle w:val="ListParagraph"/>
        <w:numPr>
          <w:ilvl w:val="0"/>
          <w:numId w:val="4"/>
        </w:numPr>
        <w:pBdr>
          <w:top w:val="nil"/>
          <w:left w:val="nil"/>
          <w:bottom w:val="nil"/>
          <w:right w:val="nil"/>
          <w:between w:val="nil"/>
        </w:pBdr>
        <w:spacing w:after="0"/>
        <w:jc w:val="both"/>
        <w:rPr>
          <w:rFonts w:ascii="Times New Roman" w:eastAsia="Times New Roman" w:hAnsi="Times New Roman" w:cs="Times New Roman"/>
          <w:b/>
          <w:bCs/>
          <w:color w:val="000000"/>
        </w:rPr>
      </w:pPr>
      <w:r w:rsidRPr="00490BA1">
        <w:rPr>
          <w:rFonts w:ascii="Times New Roman" w:eastAsia="Times New Roman" w:hAnsi="Times New Roman" w:cs="Times New Roman"/>
          <w:b/>
          <w:bCs/>
          <w:color w:val="000000"/>
        </w:rPr>
        <w:t>Purpose of the Consultancy</w:t>
      </w:r>
    </w:p>
    <w:p w14:paraId="651EFC3C" w14:textId="77777777" w:rsidR="00B56F8D" w:rsidRDefault="00000000">
      <w:pPr>
        <w:spacing w:after="0"/>
        <w:jc w:val="both"/>
        <w:rPr>
          <w:rFonts w:ascii="Times New Roman" w:eastAsia="Times New Roman" w:hAnsi="Times New Roman" w:cs="Times New Roman"/>
        </w:rPr>
      </w:pPr>
      <w:proofErr w:type="spellStart"/>
      <w:r>
        <w:rPr>
          <w:rFonts w:ascii="Times New Roman" w:eastAsia="Times New Roman" w:hAnsi="Times New Roman" w:cs="Times New Roman"/>
        </w:rPr>
        <w:t>Jannou</w:t>
      </w:r>
      <w:proofErr w:type="spellEnd"/>
      <w:r>
        <w:rPr>
          <w:rFonts w:ascii="Times New Roman" w:eastAsia="Times New Roman" w:hAnsi="Times New Roman" w:cs="Times New Roman"/>
        </w:rPr>
        <w:t xml:space="preserve"> Credit Union invites qualified consultants or firms to submit proposals to develop a three (3) year Strategic Plan.</w:t>
      </w:r>
    </w:p>
    <w:p w14:paraId="70BF7FBC" w14:textId="77777777" w:rsidR="00B56F8D" w:rsidRDefault="00B56F8D">
      <w:pPr>
        <w:spacing w:after="0"/>
        <w:jc w:val="both"/>
        <w:rPr>
          <w:rFonts w:ascii="Times New Roman" w:eastAsia="Times New Roman" w:hAnsi="Times New Roman" w:cs="Times New Roman"/>
        </w:rPr>
      </w:pPr>
    </w:p>
    <w:p w14:paraId="7D9433C6" w14:textId="77777777" w:rsidR="00B56F8D" w:rsidRDefault="00000000">
      <w:pPr>
        <w:numPr>
          <w:ilvl w:val="0"/>
          <w:numId w:val="4"/>
        </w:numPr>
        <w:pBdr>
          <w:top w:val="nil"/>
          <w:left w:val="nil"/>
          <w:bottom w:val="nil"/>
          <w:right w:val="nil"/>
          <w:between w:val="nil"/>
        </w:pBd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Project Objectives</w:t>
      </w:r>
    </w:p>
    <w:p w14:paraId="5CB64CC6" w14:textId="77777777" w:rsidR="00B56F8D"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The objective of this assignment is to align our strategic direction with the changing legislative and regulatory environment, as well as with the changing financial, managerial and operational landscapes.</w:t>
      </w:r>
    </w:p>
    <w:p w14:paraId="58AC27D6" w14:textId="77777777" w:rsidR="00B56F8D" w:rsidRDefault="00B56F8D">
      <w:pPr>
        <w:spacing w:after="0"/>
        <w:jc w:val="both"/>
        <w:rPr>
          <w:rFonts w:ascii="Times New Roman" w:eastAsia="Times New Roman" w:hAnsi="Times New Roman" w:cs="Times New Roman"/>
        </w:rPr>
      </w:pPr>
    </w:p>
    <w:p w14:paraId="5F8129C3" w14:textId="77777777" w:rsidR="00B56F8D" w:rsidRDefault="00000000">
      <w:pPr>
        <w:numPr>
          <w:ilvl w:val="0"/>
          <w:numId w:val="4"/>
        </w:numPr>
        <w:pBdr>
          <w:top w:val="nil"/>
          <w:left w:val="nil"/>
          <w:bottom w:val="nil"/>
          <w:right w:val="nil"/>
          <w:between w:val="nil"/>
        </w:pBdr>
        <w:spacing w:after="0"/>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Scope Of Work</w:t>
      </w:r>
    </w:p>
    <w:p w14:paraId="792C02B1" w14:textId="77777777" w:rsidR="00B56F8D"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The consultant shall:</w:t>
      </w:r>
    </w:p>
    <w:p w14:paraId="28702CE0" w14:textId="77777777" w:rsidR="00B56F8D" w:rsidRPr="00490BA1" w:rsidRDefault="00B56F8D">
      <w:pPr>
        <w:spacing w:after="0"/>
        <w:jc w:val="both"/>
        <w:rPr>
          <w:rFonts w:ascii="Times New Roman" w:eastAsia="Times New Roman" w:hAnsi="Times New Roman" w:cs="Times New Roman"/>
          <w:sz w:val="8"/>
          <w:szCs w:val="8"/>
        </w:rPr>
      </w:pPr>
    </w:p>
    <w:p w14:paraId="7276487E" w14:textId="77777777" w:rsidR="00B56F8D" w:rsidRDefault="00000000">
      <w:pPr>
        <w:numPr>
          <w:ilvl w:val="0"/>
          <w:numId w:val="1"/>
        </w:numPr>
        <w:spacing w:after="0"/>
        <w:jc w:val="both"/>
      </w:pPr>
      <w:r>
        <w:rPr>
          <w:rFonts w:ascii="Times New Roman" w:eastAsia="Times New Roman" w:hAnsi="Times New Roman" w:cs="Times New Roman"/>
        </w:rPr>
        <w:t>Review existing documents: analyze the current strategic plan and assess progress made</w:t>
      </w:r>
    </w:p>
    <w:p w14:paraId="3EC7EFAD" w14:textId="77777777" w:rsidR="00B56F8D" w:rsidRDefault="00000000">
      <w:pPr>
        <w:numPr>
          <w:ilvl w:val="0"/>
          <w:numId w:val="1"/>
        </w:numPr>
        <w:spacing w:after="0"/>
        <w:jc w:val="both"/>
      </w:pPr>
      <w:r>
        <w:rPr>
          <w:rFonts w:ascii="Times New Roman" w:eastAsia="Times New Roman" w:hAnsi="Times New Roman" w:cs="Times New Roman"/>
        </w:rPr>
        <w:t>Review relevant documents, reports, and data.</w:t>
      </w:r>
    </w:p>
    <w:p w14:paraId="17429AE3" w14:textId="77777777" w:rsidR="00B56F8D" w:rsidRDefault="00000000">
      <w:pPr>
        <w:numPr>
          <w:ilvl w:val="0"/>
          <w:numId w:val="1"/>
        </w:numPr>
        <w:spacing w:after="0"/>
        <w:jc w:val="both"/>
      </w:pPr>
      <w:r>
        <w:rPr>
          <w:rFonts w:ascii="Times New Roman" w:eastAsia="Times New Roman" w:hAnsi="Times New Roman" w:cs="Times New Roman"/>
        </w:rPr>
        <w:t>Conduct consultation with the Board, staff, and key stakeholders</w:t>
      </w:r>
    </w:p>
    <w:p w14:paraId="713CC48A" w14:textId="77777777" w:rsidR="00B56F8D" w:rsidRDefault="00000000">
      <w:pPr>
        <w:numPr>
          <w:ilvl w:val="0"/>
          <w:numId w:val="1"/>
        </w:numPr>
        <w:spacing w:after="0"/>
        <w:jc w:val="both"/>
      </w:pPr>
      <w:r>
        <w:rPr>
          <w:rFonts w:ascii="Times New Roman" w:eastAsia="Times New Roman" w:hAnsi="Times New Roman" w:cs="Times New Roman"/>
        </w:rPr>
        <w:t>Review the organizational structure and competency framework.</w:t>
      </w:r>
    </w:p>
    <w:p w14:paraId="434CC650" w14:textId="77777777" w:rsidR="00B56F8D" w:rsidRDefault="00000000">
      <w:pPr>
        <w:numPr>
          <w:ilvl w:val="0"/>
          <w:numId w:val="1"/>
        </w:numPr>
        <w:spacing w:after="0"/>
        <w:jc w:val="both"/>
      </w:pPr>
      <w:r>
        <w:rPr>
          <w:rFonts w:ascii="Times New Roman" w:eastAsia="Times New Roman" w:hAnsi="Times New Roman" w:cs="Times New Roman"/>
        </w:rPr>
        <w:t xml:space="preserve">Identify and analyze the needs for </w:t>
      </w:r>
      <w:proofErr w:type="spellStart"/>
      <w:r>
        <w:rPr>
          <w:rFonts w:ascii="Times New Roman" w:eastAsia="Times New Roman" w:hAnsi="Times New Roman" w:cs="Times New Roman"/>
        </w:rPr>
        <w:t>Jannou</w:t>
      </w:r>
      <w:proofErr w:type="spellEnd"/>
      <w:r>
        <w:rPr>
          <w:rFonts w:ascii="Times New Roman" w:eastAsia="Times New Roman" w:hAnsi="Times New Roman" w:cs="Times New Roman"/>
        </w:rPr>
        <w:t xml:space="preserve"> Credit Union development.</w:t>
      </w:r>
    </w:p>
    <w:p w14:paraId="7360BF5B" w14:textId="77777777" w:rsidR="00B56F8D" w:rsidRDefault="00000000">
      <w:pPr>
        <w:numPr>
          <w:ilvl w:val="0"/>
          <w:numId w:val="1"/>
        </w:numPr>
        <w:spacing w:after="0"/>
        <w:jc w:val="both"/>
      </w:pPr>
      <w:r>
        <w:rPr>
          <w:rFonts w:ascii="Times New Roman" w:eastAsia="Times New Roman" w:hAnsi="Times New Roman" w:cs="Times New Roman"/>
        </w:rPr>
        <w:t>Provide key performance indicators (KPIs) with detailed action plans and timelines.</w:t>
      </w:r>
    </w:p>
    <w:p w14:paraId="6199ED28" w14:textId="2B0E9B65" w:rsidR="00B56F8D" w:rsidRDefault="00B56F8D">
      <w:pPr>
        <w:spacing w:after="0"/>
        <w:ind w:left="360"/>
        <w:jc w:val="both"/>
        <w:rPr>
          <w:rFonts w:ascii="Times New Roman" w:eastAsia="Times New Roman" w:hAnsi="Times New Roman" w:cs="Times New Roman"/>
        </w:rPr>
      </w:pPr>
    </w:p>
    <w:p w14:paraId="692C1555" w14:textId="77777777" w:rsidR="00B56F8D" w:rsidRDefault="00B56F8D">
      <w:pPr>
        <w:spacing w:after="0"/>
        <w:jc w:val="both"/>
        <w:rPr>
          <w:rFonts w:ascii="Times New Roman" w:eastAsia="Times New Roman" w:hAnsi="Times New Roman" w:cs="Times New Roman"/>
        </w:rPr>
      </w:pPr>
    </w:p>
    <w:p w14:paraId="2CEA4881" w14:textId="77777777" w:rsidR="00490BA1" w:rsidRDefault="00490BA1">
      <w:pPr>
        <w:spacing w:after="0"/>
        <w:jc w:val="both"/>
        <w:rPr>
          <w:rFonts w:ascii="Times New Roman" w:eastAsia="Times New Roman" w:hAnsi="Times New Roman" w:cs="Times New Roman"/>
        </w:rPr>
      </w:pPr>
    </w:p>
    <w:p w14:paraId="014BBD87" w14:textId="77777777" w:rsidR="00490BA1" w:rsidRDefault="00490BA1">
      <w:pPr>
        <w:spacing w:after="0"/>
        <w:jc w:val="both"/>
        <w:rPr>
          <w:rFonts w:ascii="Times New Roman" w:eastAsia="Times New Roman" w:hAnsi="Times New Roman" w:cs="Times New Roman"/>
        </w:rPr>
      </w:pPr>
    </w:p>
    <w:p w14:paraId="5B3B5D1B" w14:textId="77777777" w:rsidR="00B56F8D" w:rsidRDefault="00000000">
      <w:pPr>
        <w:numPr>
          <w:ilvl w:val="0"/>
          <w:numId w:val="4"/>
        </w:numPr>
        <w:pBdr>
          <w:top w:val="nil"/>
          <w:left w:val="nil"/>
          <w:bottom w:val="nil"/>
          <w:right w:val="nil"/>
          <w:between w:val="nil"/>
        </w:pBdr>
        <w:spacing w:after="0"/>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Deliverables</w:t>
      </w:r>
    </w:p>
    <w:p w14:paraId="0F6FBEFC" w14:textId="77777777" w:rsidR="00B56F8D"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The consultant shall deliver the following:</w:t>
      </w:r>
    </w:p>
    <w:p w14:paraId="4CFE8BC8" w14:textId="77777777" w:rsidR="00B56F8D" w:rsidRDefault="00000000">
      <w:pPr>
        <w:numPr>
          <w:ilvl w:val="0"/>
          <w:numId w:val="5"/>
        </w:numPr>
        <w:spacing w:after="0"/>
        <w:jc w:val="both"/>
        <w:rPr>
          <w:rFonts w:ascii="Times New Roman" w:eastAsia="Times New Roman" w:hAnsi="Times New Roman" w:cs="Times New Roman"/>
        </w:rPr>
      </w:pPr>
      <w:r>
        <w:rPr>
          <w:rFonts w:ascii="Times New Roman" w:eastAsia="Times New Roman" w:hAnsi="Times New Roman" w:cs="Times New Roman"/>
        </w:rPr>
        <w:t>Inception Report: Outlining the methodology, timeline and milestones.</w:t>
      </w:r>
    </w:p>
    <w:p w14:paraId="5C45675F" w14:textId="77777777" w:rsidR="00B56F8D" w:rsidRDefault="00000000">
      <w:pPr>
        <w:numPr>
          <w:ilvl w:val="0"/>
          <w:numId w:val="5"/>
        </w:numPr>
        <w:spacing w:after="0"/>
        <w:jc w:val="both"/>
        <w:rPr>
          <w:rFonts w:ascii="Times New Roman" w:eastAsia="Times New Roman" w:hAnsi="Times New Roman" w:cs="Times New Roman"/>
        </w:rPr>
      </w:pPr>
      <w:r>
        <w:rPr>
          <w:rFonts w:ascii="Times New Roman" w:eastAsia="Times New Roman" w:hAnsi="Times New Roman" w:cs="Times New Roman"/>
        </w:rPr>
        <w:t>Draft Strategic Plan including key findings and proposed strategies</w:t>
      </w:r>
    </w:p>
    <w:p w14:paraId="6D9BA10B" w14:textId="77777777" w:rsidR="00B56F8D" w:rsidRDefault="00000000">
      <w:pPr>
        <w:numPr>
          <w:ilvl w:val="0"/>
          <w:numId w:val="5"/>
        </w:numPr>
        <w:spacing w:after="0"/>
        <w:jc w:val="both"/>
        <w:rPr>
          <w:rFonts w:ascii="Times New Roman" w:eastAsia="Times New Roman" w:hAnsi="Times New Roman" w:cs="Times New Roman"/>
        </w:rPr>
      </w:pPr>
      <w:r>
        <w:rPr>
          <w:rFonts w:ascii="Times New Roman" w:eastAsia="Times New Roman" w:hAnsi="Times New Roman" w:cs="Times New Roman"/>
        </w:rPr>
        <w:t>Final Strategic Plan with Agreed Changes</w:t>
      </w:r>
    </w:p>
    <w:p w14:paraId="067E14AB" w14:textId="77777777" w:rsidR="00B56F8D" w:rsidRDefault="00000000">
      <w:pPr>
        <w:numPr>
          <w:ilvl w:val="0"/>
          <w:numId w:val="4"/>
        </w:numPr>
        <w:pBdr>
          <w:top w:val="nil"/>
          <w:left w:val="nil"/>
          <w:bottom w:val="nil"/>
          <w:right w:val="nil"/>
          <w:between w:val="nil"/>
        </w:pBdr>
        <w:spacing w:before="240" w:after="0"/>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Duration </w:t>
      </w:r>
    </w:p>
    <w:p w14:paraId="2DEB865D" w14:textId="77777777" w:rsidR="00B56F8D"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 xml:space="preserve">Estimated project duration: 5 months </w:t>
      </w:r>
    </w:p>
    <w:p w14:paraId="3F8E7800" w14:textId="77777777" w:rsidR="00B56F8D" w:rsidRDefault="00B56F8D">
      <w:pPr>
        <w:spacing w:after="0"/>
        <w:jc w:val="both"/>
        <w:rPr>
          <w:rFonts w:ascii="Times New Roman" w:eastAsia="Times New Roman" w:hAnsi="Times New Roman" w:cs="Times New Roman"/>
        </w:rPr>
      </w:pPr>
    </w:p>
    <w:p w14:paraId="579E6626" w14:textId="77777777" w:rsidR="00B56F8D"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 xml:space="preserve">The consultancy is for a five (5) month period, starting from the date of signature of the contract by both parties, subject to adjustments as required and mutually agreed upon. </w:t>
      </w:r>
    </w:p>
    <w:p w14:paraId="72C1AAF3" w14:textId="77777777" w:rsidR="00B56F8D" w:rsidRDefault="00B56F8D">
      <w:pPr>
        <w:spacing w:after="0"/>
        <w:jc w:val="both"/>
        <w:rPr>
          <w:rFonts w:ascii="Times New Roman" w:eastAsia="Times New Roman" w:hAnsi="Times New Roman" w:cs="Times New Roman"/>
          <w:b/>
          <w:bCs/>
        </w:rPr>
      </w:pPr>
    </w:p>
    <w:p w14:paraId="0AC822BE" w14:textId="77777777" w:rsidR="00B56F8D" w:rsidRDefault="00000000">
      <w:pPr>
        <w:numPr>
          <w:ilvl w:val="0"/>
          <w:numId w:val="4"/>
        </w:numPr>
        <w:pBdr>
          <w:top w:val="nil"/>
          <w:left w:val="nil"/>
          <w:bottom w:val="nil"/>
          <w:right w:val="nil"/>
          <w:between w:val="nil"/>
        </w:pBdr>
        <w:spacing w:after="0"/>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Proposal Submission Requirements</w:t>
      </w:r>
    </w:p>
    <w:p w14:paraId="3AE98D3E" w14:textId="77777777" w:rsidR="00B56F8D"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Proposals must include:</w:t>
      </w:r>
    </w:p>
    <w:p w14:paraId="2CDC6289" w14:textId="77777777" w:rsidR="00B56F8D"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Company Information</w:t>
      </w:r>
    </w:p>
    <w:p w14:paraId="1DBCE189" w14:textId="77777777" w:rsidR="00B56F8D" w:rsidRDefault="00000000">
      <w:pPr>
        <w:numPr>
          <w:ilvl w:val="0"/>
          <w:numId w:val="6"/>
        </w:numPr>
        <w:spacing w:after="0"/>
        <w:jc w:val="both"/>
      </w:pPr>
      <w:r>
        <w:rPr>
          <w:rFonts w:ascii="Times New Roman" w:eastAsia="Times New Roman" w:hAnsi="Times New Roman" w:cs="Times New Roman"/>
        </w:rPr>
        <w:t>Legal name, address, contact details</w:t>
      </w:r>
    </w:p>
    <w:p w14:paraId="72250E59" w14:textId="77777777" w:rsidR="00B56F8D" w:rsidRDefault="00000000">
      <w:pPr>
        <w:numPr>
          <w:ilvl w:val="0"/>
          <w:numId w:val="6"/>
        </w:numPr>
        <w:spacing w:after="0"/>
        <w:jc w:val="both"/>
      </w:pPr>
      <w:r>
        <w:rPr>
          <w:rFonts w:ascii="Times New Roman" w:eastAsia="Times New Roman" w:hAnsi="Times New Roman" w:cs="Times New Roman"/>
        </w:rPr>
        <w:t>Corporate profile, years of experience</w:t>
      </w:r>
    </w:p>
    <w:p w14:paraId="12A45469" w14:textId="77777777" w:rsidR="00B56F8D" w:rsidRDefault="00000000">
      <w:pPr>
        <w:numPr>
          <w:ilvl w:val="0"/>
          <w:numId w:val="6"/>
        </w:numPr>
        <w:spacing w:after="0"/>
        <w:jc w:val="both"/>
      </w:pPr>
      <w:r>
        <w:rPr>
          <w:rFonts w:ascii="Times New Roman" w:eastAsia="Times New Roman" w:hAnsi="Times New Roman" w:cs="Times New Roman"/>
        </w:rPr>
        <w:t>Relevant accreditation or membership</w:t>
      </w:r>
    </w:p>
    <w:p w14:paraId="4546FF29" w14:textId="77777777" w:rsidR="00B56F8D"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Experience &amp; Expertise</w:t>
      </w:r>
    </w:p>
    <w:p w14:paraId="4FB79884" w14:textId="77777777" w:rsidR="00B56F8D" w:rsidRDefault="00000000">
      <w:pPr>
        <w:numPr>
          <w:ilvl w:val="0"/>
          <w:numId w:val="7"/>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Extensive experience and proven track record in organizational strategic planning process and producing strategic plans.</w:t>
      </w:r>
    </w:p>
    <w:p w14:paraId="5162EAE0" w14:textId="77777777" w:rsidR="00B56F8D" w:rsidRDefault="00000000">
      <w:pPr>
        <w:numPr>
          <w:ilvl w:val="0"/>
          <w:numId w:val="7"/>
        </w:numPr>
        <w:spacing w:after="0"/>
        <w:jc w:val="both"/>
      </w:pPr>
      <w:r>
        <w:rPr>
          <w:rFonts w:ascii="Times New Roman" w:eastAsia="Times New Roman" w:hAnsi="Times New Roman" w:cs="Times New Roman"/>
        </w:rPr>
        <w:t>Comprehensive understanding of the main environmental issues within the Financial Service Sector.</w:t>
      </w:r>
    </w:p>
    <w:p w14:paraId="5AD974EE" w14:textId="77777777" w:rsidR="00B56F8D" w:rsidRDefault="00000000">
      <w:pPr>
        <w:numPr>
          <w:ilvl w:val="0"/>
          <w:numId w:val="7"/>
        </w:numPr>
        <w:spacing w:after="0"/>
        <w:jc w:val="both"/>
      </w:pPr>
      <w:r>
        <w:rPr>
          <w:rFonts w:ascii="Times New Roman" w:eastAsia="Times New Roman" w:hAnsi="Times New Roman" w:cs="Times New Roman"/>
        </w:rPr>
        <w:t xml:space="preserve">Project team and team qualifications </w:t>
      </w:r>
    </w:p>
    <w:p w14:paraId="6367BB54" w14:textId="77777777" w:rsidR="00B56F8D" w:rsidRDefault="00000000">
      <w:pPr>
        <w:numPr>
          <w:ilvl w:val="0"/>
          <w:numId w:val="7"/>
        </w:numPr>
        <w:spacing w:after="0"/>
        <w:jc w:val="both"/>
      </w:pPr>
      <w:r>
        <w:rPr>
          <w:rFonts w:ascii="Times New Roman" w:eastAsia="Times New Roman" w:hAnsi="Times New Roman" w:cs="Times New Roman"/>
        </w:rPr>
        <w:t xml:space="preserve">Work Schedule </w:t>
      </w:r>
    </w:p>
    <w:p w14:paraId="1D8A82CC" w14:textId="77777777" w:rsidR="00B56F8D" w:rsidRDefault="00000000">
      <w:pPr>
        <w:numPr>
          <w:ilvl w:val="0"/>
          <w:numId w:val="7"/>
        </w:numPr>
        <w:spacing w:after="0"/>
        <w:jc w:val="both"/>
      </w:pPr>
      <w:r>
        <w:rPr>
          <w:rFonts w:ascii="Times New Roman" w:eastAsia="Times New Roman" w:hAnsi="Times New Roman" w:cs="Times New Roman"/>
        </w:rPr>
        <w:t>Data collection and benchmarking approach</w:t>
      </w:r>
    </w:p>
    <w:p w14:paraId="65C89A8F" w14:textId="77777777" w:rsidR="00B56F8D" w:rsidRDefault="00000000">
      <w:pPr>
        <w:numPr>
          <w:ilvl w:val="0"/>
          <w:numId w:val="7"/>
        </w:numPr>
        <w:spacing w:after="0"/>
        <w:jc w:val="both"/>
      </w:pPr>
      <w:r>
        <w:rPr>
          <w:rFonts w:ascii="Times New Roman" w:eastAsia="Times New Roman" w:hAnsi="Times New Roman" w:cs="Times New Roman"/>
        </w:rPr>
        <w:t>Risk and quality-assurance measures</w:t>
      </w:r>
    </w:p>
    <w:p w14:paraId="5BDE409B" w14:textId="77777777" w:rsidR="00B56F8D" w:rsidRDefault="00000000">
      <w:pPr>
        <w:numPr>
          <w:ilvl w:val="0"/>
          <w:numId w:val="7"/>
        </w:numPr>
        <w:spacing w:after="0"/>
        <w:jc w:val="both"/>
      </w:pPr>
      <w:r>
        <w:rPr>
          <w:rFonts w:ascii="Times New Roman" w:eastAsia="Times New Roman" w:hAnsi="Times New Roman" w:cs="Times New Roman"/>
        </w:rPr>
        <w:t>Proponent’s Statutory Compliance and Capacity of Contract</w:t>
      </w:r>
    </w:p>
    <w:p w14:paraId="78616048" w14:textId="77777777" w:rsidR="00B56F8D" w:rsidRDefault="00B56F8D">
      <w:pPr>
        <w:spacing w:after="0"/>
        <w:jc w:val="both"/>
        <w:rPr>
          <w:rFonts w:ascii="Times New Roman" w:eastAsia="Times New Roman" w:hAnsi="Times New Roman" w:cs="Times New Roman"/>
          <w:b/>
          <w:bCs/>
        </w:rPr>
      </w:pPr>
    </w:p>
    <w:p w14:paraId="4AB7B287" w14:textId="77777777" w:rsidR="00B56F8D" w:rsidRDefault="00000000">
      <w:pPr>
        <w:numPr>
          <w:ilvl w:val="0"/>
          <w:numId w:val="4"/>
        </w:numPr>
        <w:pBdr>
          <w:top w:val="nil"/>
          <w:left w:val="nil"/>
          <w:bottom w:val="nil"/>
          <w:right w:val="nil"/>
          <w:between w:val="nil"/>
        </w:pBdr>
        <w:spacing w:after="0"/>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Financial Proposal</w:t>
      </w:r>
    </w:p>
    <w:p w14:paraId="0448AF00" w14:textId="77777777" w:rsidR="00B56F8D" w:rsidRDefault="00000000">
      <w:pPr>
        <w:numPr>
          <w:ilvl w:val="0"/>
          <w:numId w:val="8"/>
        </w:numPr>
        <w:spacing w:after="0"/>
        <w:jc w:val="both"/>
      </w:pPr>
      <w:r>
        <w:rPr>
          <w:rFonts w:ascii="Times New Roman" w:eastAsia="Times New Roman" w:hAnsi="Times New Roman" w:cs="Times New Roman"/>
        </w:rPr>
        <w:t>Detailed cost breakdown (professional fees, surveys, travel, taxes)</w:t>
      </w:r>
    </w:p>
    <w:p w14:paraId="736E5130" w14:textId="77777777" w:rsidR="00B56F8D" w:rsidRDefault="00000000">
      <w:pPr>
        <w:numPr>
          <w:ilvl w:val="0"/>
          <w:numId w:val="8"/>
        </w:numPr>
        <w:spacing w:after="0"/>
        <w:jc w:val="both"/>
      </w:pPr>
      <w:r>
        <w:rPr>
          <w:rFonts w:ascii="Times New Roman" w:eastAsia="Times New Roman" w:hAnsi="Times New Roman" w:cs="Times New Roman"/>
        </w:rPr>
        <w:t>Quote in XCD</w:t>
      </w:r>
    </w:p>
    <w:p w14:paraId="6A2D957F" w14:textId="77777777" w:rsidR="00B56F8D" w:rsidRDefault="00000000">
      <w:pPr>
        <w:numPr>
          <w:ilvl w:val="0"/>
          <w:numId w:val="8"/>
        </w:numPr>
        <w:spacing w:after="0"/>
        <w:jc w:val="both"/>
      </w:pPr>
      <w:r>
        <w:rPr>
          <w:rFonts w:ascii="Times New Roman" w:eastAsia="Times New Roman" w:hAnsi="Times New Roman" w:cs="Times New Roman"/>
        </w:rPr>
        <w:t>Payment terms</w:t>
      </w:r>
    </w:p>
    <w:p w14:paraId="71CD1B1A" w14:textId="77777777" w:rsidR="00B56F8D"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Other Mandatory Documents</w:t>
      </w:r>
    </w:p>
    <w:p w14:paraId="649598D9" w14:textId="77777777" w:rsidR="00B56F8D" w:rsidRDefault="00000000">
      <w:pPr>
        <w:numPr>
          <w:ilvl w:val="0"/>
          <w:numId w:val="9"/>
        </w:numPr>
        <w:spacing w:after="0"/>
        <w:jc w:val="both"/>
      </w:pPr>
      <w:r>
        <w:rPr>
          <w:rFonts w:ascii="Times New Roman" w:eastAsia="Times New Roman" w:hAnsi="Times New Roman" w:cs="Times New Roman"/>
        </w:rPr>
        <w:t>Business registration certificate</w:t>
      </w:r>
    </w:p>
    <w:p w14:paraId="5A15A5F5" w14:textId="77777777" w:rsidR="00B56F8D" w:rsidRPr="00882D12" w:rsidRDefault="00000000">
      <w:pPr>
        <w:numPr>
          <w:ilvl w:val="0"/>
          <w:numId w:val="9"/>
        </w:numPr>
        <w:spacing w:after="0"/>
        <w:jc w:val="both"/>
      </w:pPr>
      <w:r>
        <w:rPr>
          <w:rFonts w:ascii="Times New Roman" w:eastAsia="Times New Roman" w:hAnsi="Times New Roman" w:cs="Times New Roman"/>
        </w:rPr>
        <w:t>Tax compliance certification (if applicable)</w:t>
      </w:r>
    </w:p>
    <w:p w14:paraId="08D5FF43" w14:textId="4F96AD4E" w:rsidR="00882D12" w:rsidRPr="00882D12" w:rsidRDefault="00882D12" w:rsidP="00882D12">
      <w:pPr>
        <w:pStyle w:val="ListParagraph"/>
        <w:numPr>
          <w:ilvl w:val="0"/>
          <w:numId w:val="9"/>
        </w:numPr>
        <w:rPr>
          <w:rFonts w:ascii="Times New Roman" w:eastAsia="Times New Roman" w:hAnsi="Times New Roman" w:cs="Times New Roman"/>
        </w:rPr>
      </w:pPr>
      <w:r w:rsidRPr="00882D12">
        <w:rPr>
          <w:rFonts w:ascii="Times New Roman" w:eastAsia="Times New Roman" w:hAnsi="Times New Roman" w:cs="Times New Roman"/>
        </w:rPr>
        <w:t>Short-listed firms may be invited for interviews or presentations.</w:t>
      </w:r>
    </w:p>
    <w:p w14:paraId="5264AE16" w14:textId="14AE7187" w:rsidR="00882D12" w:rsidRDefault="00882D12" w:rsidP="00882D12">
      <w:pPr>
        <w:spacing w:after="0"/>
        <w:ind w:left="720"/>
        <w:jc w:val="both"/>
      </w:pPr>
    </w:p>
    <w:p w14:paraId="0B8C7BC7" w14:textId="77777777" w:rsidR="00B56F8D" w:rsidRDefault="00B56F8D">
      <w:pPr>
        <w:spacing w:after="0"/>
        <w:ind w:left="360"/>
        <w:jc w:val="both"/>
        <w:rPr>
          <w:rFonts w:ascii="Times New Roman" w:eastAsia="Times New Roman" w:hAnsi="Times New Roman" w:cs="Times New Roman"/>
        </w:rPr>
      </w:pPr>
    </w:p>
    <w:p w14:paraId="2775379E" w14:textId="77777777" w:rsidR="00B56F8D" w:rsidRDefault="00B56F8D">
      <w:pPr>
        <w:spacing w:after="0"/>
        <w:jc w:val="both"/>
        <w:rPr>
          <w:rFonts w:ascii="Times New Roman" w:eastAsia="Times New Roman" w:hAnsi="Times New Roman" w:cs="Times New Roman"/>
        </w:rPr>
      </w:pPr>
    </w:p>
    <w:p w14:paraId="6F3F2464" w14:textId="77777777" w:rsidR="00B56F8D" w:rsidRDefault="00B56F8D">
      <w:pPr>
        <w:spacing w:after="0"/>
        <w:jc w:val="both"/>
        <w:rPr>
          <w:rFonts w:ascii="Times New Roman" w:eastAsia="Times New Roman" w:hAnsi="Times New Roman" w:cs="Times New Roman"/>
        </w:rPr>
      </w:pPr>
    </w:p>
    <w:p w14:paraId="19B82993" w14:textId="77777777" w:rsidR="00B56F8D" w:rsidRDefault="00000000">
      <w:pPr>
        <w:numPr>
          <w:ilvl w:val="0"/>
          <w:numId w:val="4"/>
        </w:numPr>
        <w:pBdr>
          <w:top w:val="nil"/>
          <w:left w:val="nil"/>
          <w:bottom w:val="nil"/>
          <w:right w:val="nil"/>
          <w:between w:val="nil"/>
        </w:pBdr>
        <w:spacing w:after="0"/>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Submission Instructions</w:t>
      </w:r>
    </w:p>
    <w:p w14:paraId="491F9949" w14:textId="3086676C" w:rsidR="00B56F8D" w:rsidRPr="00490BA1" w:rsidRDefault="00000000">
      <w:pPr>
        <w:numPr>
          <w:ilvl w:val="0"/>
          <w:numId w:val="10"/>
        </w:numPr>
        <w:spacing w:after="0"/>
        <w:jc w:val="both"/>
      </w:pPr>
      <w:r>
        <w:rPr>
          <w:rFonts w:ascii="Times New Roman" w:eastAsia="Times New Roman" w:hAnsi="Times New Roman" w:cs="Times New Roman"/>
        </w:rPr>
        <w:t xml:space="preserve">Proposals must be submitted electronically to: </w:t>
      </w:r>
      <w:hyperlink r:id="rId8" w:history="1">
        <w:r w:rsidR="00490BA1" w:rsidRPr="00846E46">
          <w:rPr>
            <w:rStyle w:val="Hyperlink"/>
            <w:rFonts w:ascii="Times New Roman" w:eastAsia="Times New Roman" w:hAnsi="Times New Roman" w:cs="Times New Roman"/>
          </w:rPr>
          <w:t>emmerlyn.monrose@cscreditunion.org</w:t>
        </w:r>
      </w:hyperlink>
    </w:p>
    <w:p w14:paraId="5C4857CA" w14:textId="77777777" w:rsidR="00B56F8D" w:rsidRDefault="00000000">
      <w:pPr>
        <w:numPr>
          <w:ilvl w:val="0"/>
          <w:numId w:val="10"/>
        </w:numPr>
        <w:spacing w:after="0"/>
        <w:jc w:val="both"/>
      </w:pPr>
      <w:r>
        <w:rPr>
          <w:rFonts w:ascii="Times New Roman" w:eastAsia="Times New Roman" w:hAnsi="Times New Roman" w:cs="Times New Roman"/>
        </w:rPr>
        <w:t xml:space="preserve">Subject line: </w:t>
      </w:r>
      <w:r>
        <w:rPr>
          <w:rFonts w:ascii="Times New Roman" w:eastAsia="Times New Roman" w:hAnsi="Times New Roman" w:cs="Times New Roman"/>
          <w:i/>
          <w:iCs/>
        </w:rPr>
        <w:t xml:space="preserve">“RFP — Strategic Plan — </w:t>
      </w:r>
      <w:proofErr w:type="spellStart"/>
      <w:r>
        <w:rPr>
          <w:rFonts w:ascii="Times New Roman" w:eastAsia="Times New Roman" w:hAnsi="Times New Roman" w:cs="Times New Roman"/>
          <w:i/>
          <w:iCs/>
        </w:rPr>
        <w:t>Jannou</w:t>
      </w:r>
      <w:proofErr w:type="spellEnd"/>
      <w:r>
        <w:rPr>
          <w:rFonts w:ascii="Times New Roman" w:eastAsia="Times New Roman" w:hAnsi="Times New Roman" w:cs="Times New Roman"/>
          <w:i/>
          <w:iCs/>
        </w:rPr>
        <w:t xml:space="preserve"> Credit Union”</w:t>
      </w:r>
    </w:p>
    <w:p w14:paraId="46303EBC" w14:textId="28D5E625" w:rsidR="00882D12" w:rsidRPr="00882D12" w:rsidRDefault="00000000" w:rsidP="00882D12">
      <w:pPr>
        <w:numPr>
          <w:ilvl w:val="0"/>
          <w:numId w:val="10"/>
        </w:numPr>
        <w:spacing w:after="0"/>
        <w:jc w:val="both"/>
        <w:rPr>
          <w:rFonts w:ascii="Times New Roman" w:eastAsia="Times New Roman" w:hAnsi="Times New Roman" w:cs="Times New Roman"/>
        </w:rPr>
      </w:pPr>
      <w:r>
        <w:rPr>
          <w:rFonts w:ascii="Times New Roman" w:eastAsia="Times New Roman" w:hAnsi="Times New Roman" w:cs="Times New Roman"/>
        </w:rPr>
        <w:t xml:space="preserve">Deadline: </w:t>
      </w:r>
      <w:r w:rsidR="00882D12" w:rsidRPr="00882D12">
        <w:rPr>
          <w:rFonts w:ascii="Times New Roman" w:eastAsia="Times New Roman" w:hAnsi="Times New Roman" w:cs="Times New Roman"/>
        </w:rPr>
        <w:t>October</w:t>
      </w:r>
      <w:r w:rsidR="00882D12">
        <w:rPr>
          <w:rFonts w:ascii="Times New Roman" w:eastAsia="Times New Roman" w:hAnsi="Times New Roman" w:cs="Times New Roman"/>
        </w:rPr>
        <w:t xml:space="preserve"> 9, 2026</w:t>
      </w:r>
    </w:p>
    <w:p w14:paraId="28EA9127" w14:textId="77777777" w:rsidR="00B56F8D" w:rsidRDefault="00000000">
      <w:pPr>
        <w:numPr>
          <w:ilvl w:val="0"/>
          <w:numId w:val="10"/>
        </w:numPr>
        <w:spacing w:after="0"/>
        <w:jc w:val="both"/>
      </w:pPr>
      <w:r>
        <w:rPr>
          <w:rFonts w:ascii="Times New Roman" w:eastAsia="Times New Roman" w:hAnsi="Times New Roman" w:cs="Times New Roman"/>
        </w:rPr>
        <w:t>Late submissions will not be considered.</w:t>
      </w:r>
    </w:p>
    <w:p w14:paraId="49CF53EB" w14:textId="77777777" w:rsidR="00B56F8D" w:rsidRDefault="00B56F8D">
      <w:pPr>
        <w:spacing w:after="0"/>
        <w:jc w:val="both"/>
        <w:rPr>
          <w:rFonts w:ascii="Times New Roman" w:eastAsia="Times New Roman" w:hAnsi="Times New Roman" w:cs="Times New Roman"/>
          <w:b/>
          <w:bCs/>
        </w:rPr>
      </w:pPr>
    </w:p>
    <w:p w14:paraId="31D3348A" w14:textId="0655EA88" w:rsidR="00B56F8D" w:rsidRDefault="00000000">
      <w:pPr>
        <w:numPr>
          <w:ilvl w:val="0"/>
          <w:numId w:val="4"/>
        </w:numPr>
        <w:pBdr>
          <w:top w:val="nil"/>
          <w:left w:val="nil"/>
          <w:bottom w:val="nil"/>
          <w:right w:val="nil"/>
          <w:between w:val="nil"/>
        </w:pBdr>
        <w:spacing w:after="0"/>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Rights </w:t>
      </w:r>
      <w:r w:rsidR="00490BA1">
        <w:rPr>
          <w:rFonts w:ascii="Times New Roman" w:eastAsia="Times New Roman" w:hAnsi="Times New Roman" w:cs="Times New Roman"/>
          <w:b/>
          <w:bCs/>
          <w:color w:val="000000"/>
        </w:rPr>
        <w:t>o</w:t>
      </w:r>
      <w:r>
        <w:rPr>
          <w:rFonts w:ascii="Times New Roman" w:eastAsia="Times New Roman" w:hAnsi="Times New Roman" w:cs="Times New Roman"/>
          <w:b/>
          <w:bCs/>
          <w:color w:val="000000"/>
        </w:rPr>
        <w:t xml:space="preserve">f </w:t>
      </w:r>
      <w:proofErr w:type="spellStart"/>
      <w:r>
        <w:rPr>
          <w:rFonts w:ascii="Times New Roman" w:eastAsia="Times New Roman" w:hAnsi="Times New Roman" w:cs="Times New Roman"/>
          <w:b/>
          <w:bCs/>
          <w:color w:val="000000"/>
        </w:rPr>
        <w:t>Jannou</w:t>
      </w:r>
      <w:proofErr w:type="spellEnd"/>
      <w:r>
        <w:rPr>
          <w:rFonts w:ascii="Times New Roman" w:eastAsia="Times New Roman" w:hAnsi="Times New Roman" w:cs="Times New Roman"/>
          <w:b/>
          <w:bCs/>
          <w:color w:val="000000"/>
        </w:rPr>
        <w:t xml:space="preserve"> Credit Union</w:t>
      </w:r>
    </w:p>
    <w:p w14:paraId="0E9367A1" w14:textId="77777777" w:rsidR="00B56F8D" w:rsidRDefault="00000000">
      <w:pPr>
        <w:spacing w:after="0"/>
        <w:ind w:firstLine="360"/>
        <w:jc w:val="both"/>
        <w:rPr>
          <w:rFonts w:ascii="Times New Roman" w:eastAsia="Times New Roman" w:hAnsi="Times New Roman" w:cs="Times New Roman"/>
        </w:rPr>
      </w:pPr>
      <w:proofErr w:type="spellStart"/>
      <w:r>
        <w:rPr>
          <w:rFonts w:ascii="Times New Roman" w:eastAsia="Times New Roman" w:hAnsi="Times New Roman" w:cs="Times New Roman"/>
        </w:rPr>
        <w:t>Jannou</w:t>
      </w:r>
      <w:proofErr w:type="spellEnd"/>
      <w:r>
        <w:rPr>
          <w:rFonts w:ascii="Times New Roman" w:eastAsia="Times New Roman" w:hAnsi="Times New Roman" w:cs="Times New Roman"/>
        </w:rPr>
        <w:t xml:space="preserve"> reserves the right to:</w:t>
      </w:r>
    </w:p>
    <w:p w14:paraId="47FB48A1" w14:textId="77777777" w:rsidR="00B56F8D" w:rsidRDefault="00000000">
      <w:pPr>
        <w:numPr>
          <w:ilvl w:val="0"/>
          <w:numId w:val="11"/>
        </w:numPr>
        <w:spacing w:after="0"/>
        <w:jc w:val="both"/>
      </w:pPr>
      <w:r>
        <w:rPr>
          <w:rFonts w:ascii="Times New Roman" w:eastAsia="Times New Roman" w:hAnsi="Times New Roman" w:cs="Times New Roman"/>
        </w:rPr>
        <w:t>Accept or reject any proposal</w:t>
      </w:r>
    </w:p>
    <w:p w14:paraId="0E1E2AB9" w14:textId="77777777" w:rsidR="00B56F8D" w:rsidRDefault="00000000">
      <w:pPr>
        <w:numPr>
          <w:ilvl w:val="0"/>
          <w:numId w:val="11"/>
        </w:numPr>
        <w:spacing w:after="0"/>
        <w:jc w:val="both"/>
      </w:pPr>
      <w:r>
        <w:rPr>
          <w:rFonts w:ascii="Times New Roman" w:eastAsia="Times New Roman" w:hAnsi="Times New Roman" w:cs="Times New Roman"/>
        </w:rPr>
        <w:t>Request additional information</w:t>
      </w:r>
    </w:p>
    <w:p w14:paraId="3659B3B4" w14:textId="77777777" w:rsidR="00B56F8D" w:rsidRDefault="00000000">
      <w:pPr>
        <w:numPr>
          <w:ilvl w:val="0"/>
          <w:numId w:val="11"/>
        </w:numPr>
        <w:spacing w:after="0"/>
        <w:jc w:val="both"/>
      </w:pPr>
      <w:r>
        <w:rPr>
          <w:rFonts w:ascii="Times New Roman" w:eastAsia="Times New Roman" w:hAnsi="Times New Roman" w:cs="Times New Roman"/>
        </w:rPr>
        <w:t>Negotiate scope and pricing</w:t>
      </w:r>
    </w:p>
    <w:p w14:paraId="2A4FD895" w14:textId="77777777" w:rsidR="00B56F8D" w:rsidRDefault="00000000">
      <w:pPr>
        <w:numPr>
          <w:ilvl w:val="0"/>
          <w:numId w:val="11"/>
        </w:numPr>
        <w:spacing w:after="0"/>
        <w:jc w:val="both"/>
      </w:pPr>
      <w:r>
        <w:rPr>
          <w:rFonts w:ascii="Times New Roman" w:eastAsia="Times New Roman" w:hAnsi="Times New Roman" w:cs="Times New Roman"/>
        </w:rPr>
        <w:t xml:space="preserve">Cancel the RFP at any time without obligation </w:t>
      </w:r>
    </w:p>
    <w:p w14:paraId="54349DF3" w14:textId="77777777" w:rsidR="00B56F8D" w:rsidRDefault="00B56F8D">
      <w:pPr>
        <w:spacing w:after="0"/>
        <w:ind w:left="720"/>
        <w:jc w:val="both"/>
        <w:rPr>
          <w:rFonts w:ascii="Times New Roman" w:eastAsia="Times New Roman" w:hAnsi="Times New Roman" w:cs="Times New Roman"/>
        </w:rPr>
      </w:pPr>
    </w:p>
    <w:p w14:paraId="019C5A9C" w14:textId="77777777" w:rsidR="00B56F8D" w:rsidRDefault="00000000">
      <w:pPr>
        <w:numPr>
          <w:ilvl w:val="0"/>
          <w:numId w:val="4"/>
        </w:numPr>
        <w:pBdr>
          <w:top w:val="nil"/>
          <w:left w:val="nil"/>
          <w:bottom w:val="nil"/>
          <w:right w:val="nil"/>
          <w:between w:val="nil"/>
        </w:pBdr>
        <w:spacing w:after="0"/>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Contact Information</w:t>
      </w:r>
    </w:p>
    <w:p w14:paraId="664CB24A" w14:textId="0941758D" w:rsidR="00B56F8D" w:rsidRDefault="00000000" w:rsidP="00882D12">
      <w:pPr>
        <w:spacing w:after="0"/>
        <w:rPr>
          <w:rFonts w:ascii="Times New Roman" w:eastAsia="Times New Roman" w:hAnsi="Times New Roman" w:cs="Times New Roman"/>
        </w:rPr>
      </w:pPr>
      <w:r>
        <w:rPr>
          <w:rFonts w:ascii="Times New Roman" w:eastAsia="Times New Roman" w:hAnsi="Times New Roman" w:cs="Times New Roman"/>
        </w:rPr>
        <w:t>All enquiries must be submitted in writing</w:t>
      </w:r>
      <w:r w:rsidR="00882D12">
        <w:rPr>
          <w:rFonts w:ascii="Times New Roman" w:eastAsia="Times New Roman" w:hAnsi="Times New Roman" w:cs="Times New Roman"/>
        </w:rPr>
        <w:t xml:space="preserve"> to </w:t>
      </w:r>
      <w:hyperlink r:id="rId9" w:history="1">
        <w:r w:rsidR="00882D12" w:rsidRPr="005D3D6E">
          <w:rPr>
            <w:rStyle w:val="Hyperlink"/>
            <w:rFonts w:ascii="Times New Roman" w:eastAsia="Times New Roman" w:hAnsi="Times New Roman" w:cs="Times New Roman"/>
          </w:rPr>
          <w:t>emmerlyn.monrose@cscreditunion.org</w:t>
        </w:r>
      </w:hyperlink>
      <w:r w:rsidR="00882D12">
        <w:rPr>
          <w:rFonts w:ascii="Times New Roman" w:eastAsia="Times New Roman" w:hAnsi="Times New Roman" w:cs="Times New Roman"/>
        </w:rPr>
        <w:t xml:space="preserve"> </w:t>
      </w:r>
      <w:r w:rsidR="00882D12" w:rsidRPr="00882D12">
        <w:rPr>
          <w:rFonts w:ascii="Times New Roman" w:eastAsia="Times New Roman" w:hAnsi="Times New Roman" w:cs="Times New Roman"/>
        </w:rPr>
        <w:t>by October 2, 2026</w:t>
      </w:r>
      <w:r w:rsidR="00882D12">
        <w:rPr>
          <w:rFonts w:ascii="Times New Roman" w:eastAsia="Times New Roman" w:hAnsi="Times New Roman" w:cs="Times New Roman"/>
        </w:rPr>
        <w:t xml:space="preserve">. </w:t>
      </w:r>
    </w:p>
    <w:p w14:paraId="2760B3C0" w14:textId="77777777" w:rsidR="00B56F8D" w:rsidRDefault="00B56F8D">
      <w:pPr>
        <w:spacing w:after="0"/>
        <w:rPr>
          <w:rFonts w:ascii="Times New Roman" w:eastAsia="Times New Roman" w:hAnsi="Times New Roman" w:cs="Times New Roman"/>
        </w:rPr>
      </w:pPr>
    </w:p>
    <w:p w14:paraId="43DC9D26" w14:textId="6151657E" w:rsidR="00B56F8D" w:rsidRPr="00490BA1" w:rsidRDefault="00000000" w:rsidP="00490BA1">
      <w:pPr>
        <w:pStyle w:val="ListParagraph"/>
        <w:numPr>
          <w:ilvl w:val="0"/>
          <w:numId w:val="4"/>
        </w:numPr>
        <w:pBdr>
          <w:top w:val="nil"/>
          <w:left w:val="nil"/>
          <w:bottom w:val="nil"/>
          <w:right w:val="nil"/>
          <w:between w:val="nil"/>
        </w:pBdr>
        <w:spacing w:after="280" w:line="240" w:lineRule="auto"/>
        <w:rPr>
          <w:rFonts w:ascii="Times New Roman" w:eastAsia="Times New Roman" w:hAnsi="Times New Roman" w:cs="Times New Roman"/>
          <w:color w:val="000000"/>
        </w:rPr>
      </w:pPr>
      <w:r w:rsidRPr="00490BA1">
        <w:rPr>
          <w:rFonts w:ascii="Times New Roman" w:eastAsia="Times New Roman" w:hAnsi="Times New Roman" w:cs="Times New Roman"/>
          <w:b/>
          <w:bCs/>
          <w:color w:val="000000"/>
        </w:rPr>
        <w:t>Evaluation Criteria and Methodology</w:t>
      </w:r>
    </w:p>
    <w:p w14:paraId="018590D4" w14:textId="77777777" w:rsidR="00B56F8D" w:rsidRDefault="00000000" w:rsidP="00490BA1">
      <w:pPr>
        <w:pBdr>
          <w:top w:val="nil"/>
          <w:left w:val="nil"/>
          <w:bottom w:val="nil"/>
          <w:right w:val="nil"/>
          <w:between w:val="nil"/>
        </w:pBdr>
        <w:spacing w:after="28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Proposals will be evaluated using a </w:t>
      </w:r>
      <w:r>
        <w:rPr>
          <w:rFonts w:ascii="Times New Roman" w:eastAsia="Times New Roman" w:hAnsi="Times New Roman" w:cs="Times New Roman"/>
          <w:b/>
          <w:bCs/>
          <w:color w:val="000000"/>
        </w:rPr>
        <w:t>Quality and Cost-Based Selection (QCBS)</w:t>
      </w:r>
      <w:r>
        <w:rPr>
          <w:rFonts w:ascii="Times New Roman" w:eastAsia="Times New Roman" w:hAnsi="Times New Roman" w:cs="Times New Roman"/>
          <w:color w:val="000000"/>
        </w:rPr>
        <w:t xml:space="preserve"> methodology. Submissions will be assessed out of 100 total points based on the following weighted criteria: </w:t>
      </w:r>
    </w:p>
    <w:p w14:paraId="7C11B635" w14:textId="77777777" w:rsidR="00B56F8D" w:rsidRDefault="00000000" w:rsidP="00490BA1">
      <w:pPr>
        <w:numPr>
          <w:ilvl w:val="0"/>
          <w:numId w:val="2"/>
        </w:numPr>
        <w:pBdr>
          <w:top w:val="nil"/>
          <w:left w:val="nil"/>
          <w:bottom w:val="nil"/>
          <w:right w:val="nil"/>
          <w:between w:val="nil"/>
        </w:pBdr>
        <w:spacing w:after="0" w:line="240" w:lineRule="auto"/>
        <w:jc w:val="both"/>
      </w:pPr>
      <w:r>
        <w:rPr>
          <w:rFonts w:ascii="Times New Roman" w:eastAsia="Times New Roman" w:hAnsi="Times New Roman" w:cs="Times New Roman"/>
          <w:b/>
          <w:bCs/>
          <w:color w:val="000000"/>
        </w:rPr>
        <w:t>Technical Capability &amp; Track Record (40 Points):</w:t>
      </w:r>
    </w:p>
    <w:p w14:paraId="4E87FB00" w14:textId="77777777" w:rsidR="00B56F8D" w:rsidRDefault="00000000" w:rsidP="00490BA1">
      <w:pPr>
        <w:numPr>
          <w:ilvl w:val="1"/>
          <w:numId w:val="2"/>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Demonstrated experience in developing strategic plans, specifically within the credit union or financial services sector. </w:t>
      </w:r>
    </w:p>
    <w:p w14:paraId="51B51C05" w14:textId="77777777" w:rsidR="00B56F8D" w:rsidRDefault="00000000" w:rsidP="00490BA1">
      <w:pPr>
        <w:numPr>
          <w:ilvl w:val="1"/>
          <w:numId w:val="2"/>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Depth of understanding of the relevant legislative environment (Co-Operative Societies Act, No. 16 of 2024) and market dynamics. </w:t>
      </w:r>
    </w:p>
    <w:p w14:paraId="2C00D0AC" w14:textId="77777777" w:rsidR="00B56F8D" w:rsidRDefault="00000000" w:rsidP="00490BA1">
      <w:pPr>
        <w:numPr>
          <w:ilvl w:val="0"/>
          <w:numId w:val="2"/>
        </w:numPr>
        <w:pBdr>
          <w:top w:val="nil"/>
          <w:left w:val="nil"/>
          <w:bottom w:val="nil"/>
          <w:right w:val="nil"/>
          <w:between w:val="nil"/>
        </w:pBdr>
        <w:spacing w:after="0" w:line="240" w:lineRule="auto"/>
        <w:jc w:val="both"/>
      </w:pPr>
      <w:r>
        <w:rPr>
          <w:rFonts w:ascii="Times New Roman" w:eastAsia="Times New Roman" w:hAnsi="Times New Roman" w:cs="Times New Roman"/>
          <w:b/>
          <w:bCs/>
          <w:color w:val="000000"/>
        </w:rPr>
        <w:t>Methodology &amp; Project Approach (25 Points):</w:t>
      </w:r>
    </w:p>
    <w:p w14:paraId="36521CB1" w14:textId="77777777" w:rsidR="00B56F8D" w:rsidRDefault="00000000" w:rsidP="00490BA1">
      <w:pPr>
        <w:numPr>
          <w:ilvl w:val="1"/>
          <w:numId w:val="2"/>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Practicality and rigor of data collection, stakeholder consultation strategies, and KPI development framework. </w:t>
      </w:r>
    </w:p>
    <w:p w14:paraId="072393B6" w14:textId="77777777" w:rsidR="00B56F8D" w:rsidRDefault="00000000" w:rsidP="00490BA1">
      <w:pPr>
        <w:numPr>
          <w:ilvl w:val="1"/>
          <w:numId w:val="2"/>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Quality of the risk management and quality-assurance measures. </w:t>
      </w:r>
    </w:p>
    <w:p w14:paraId="7AE665AF" w14:textId="77777777" w:rsidR="00B56F8D" w:rsidRDefault="00000000" w:rsidP="00490BA1">
      <w:pPr>
        <w:numPr>
          <w:ilvl w:val="1"/>
          <w:numId w:val="2"/>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Realism of the proposed 5-month timeline. </w:t>
      </w:r>
    </w:p>
    <w:p w14:paraId="73D7F018" w14:textId="77777777" w:rsidR="00B56F8D" w:rsidRDefault="00000000" w:rsidP="00490BA1">
      <w:pPr>
        <w:numPr>
          <w:ilvl w:val="0"/>
          <w:numId w:val="2"/>
        </w:numPr>
        <w:pBdr>
          <w:top w:val="nil"/>
          <w:left w:val="nil"/>
          <w:bottom w:val="nil"/>
          <w:right w:val="nil"/>
          <w:between w:val="nil"/>
        </w:pBdr>
        <w:spacing w:after="0" w:line="240" w:lineRule="auto"/>
        <w:jc w:val="both"/>
      </w:pPr>
      <w:r>
        <w:rPr>
          <w:rFonts w:ascii="Times New Roman" w:eastAsia="Times New Roman" w:hAnsi="Times New Roman" w:cs="Times New Roman"/>
          <w:b/>
          <w:bCs/>
          <w:color w:val="000000"/>
        </w:rPr>
        <w:t>Team Qualifications &amp; Expertise (20 Points):</w:t>
      </w:r>
    </w:p>
    <w:p w14:paraId="3E22BCEF" w14:textId="77777777" w:rsidR="00B56F8D" w:rsidRDefault="00000000" w:rsidP="00490BA1">
      <w:pPr>
        <w:numPr>
          <w:ilvl w:val="1"/>
          <w:numId w:val="2"/>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Relevant academic credentials, certifications, and hands-on experience of the lead consultant and assigned team members. </w:t>
      </w:r>
    </w:p>
    <w:p w14:paraId="55B6EC2C" w14:textId="77777777" w:rsidR="00B56F8D" w:rsidRDefault="00000000" w:rsidP="00490BA1">
      <w:pPr>
        <w:numPr>
          <w:ilvl w:val="0"/>
          <w:numId w:val="2"/>
        </w:numPr>
        <w:pBdr>
          <w:top w:val="nil"/>
          <w:left w:val="nil"/>
          <w:bottom w:val="nil"/>
          <w:right w:val="nil"/>
          <w:between w:val="nil"/>
        </w:pBdr>
        <w:spacing w:after="0" w:line="240" w:lineRule="auto"/>
        <w:jc w:val="both"/>
      </w:pPr>
      <w:r>
        <w:rPr>
          <w:rFonts w:ascii="Times New Roman" w:eastAsia="Times New Roman" w:hAnsi="Times New Roman" w:cs="Times New Roman"/>
          <w:b/>
          <w:bCs/>
          <w:color w:val="000000"/>
        </w:rPr>
        <w:t>Financial Proposal (15 Points):</w:t>
      </w:r>
    </w:p>
    <w:p w14:paraId="658F3B89" w14:textId="77777777" w:rsidR="00B56F8D" w:rsidRDefault="00000000" w:rsidP="00490BA1">
      <w:pPr>
        <w:numPr>
          <w:ilvl w:val="1"/>
          <w:numId w:val="2"/>
        </w:numPr>
        <w:pBdr>
          <w:top w:val="nil"/>
          <w:left w:val="nil"/>
          <w:bottom w:val="nil"/>
          <w:right w:val="nil"/>
          <w:between w:val="nil"/>
        </w:pBdr>
        <w:spacing w:after="280" w:line="240" w:lineRule="auto"/>
        <w:jc w:val="both"/>
      </w:pPr>
      <w:r>
        <w:rPr>
          <w:rFonts w:ascii="Times New Roman" w:eastAsia="Times New Roman" w:hAnsi="Times New Roman" w:cs="Times New Roman"/>
          <w:color w:val="000000"/>
        </w:rPr>
        <w:t>Cost -effectiveness, detailed fee breakdown, and alignment with the required XCD quotation format.</w:t>
      </w:r>
    </w:p>
    <w:p w14:paraId="42EBD1A8" w14:textId="77777777" w:rsidR="00B56F8D" w:rsidRDefault="00B56F8D" w:rsidP="00490BA1">
      <w:pPr>
        <w:pBdr>
          <w:top w:val="nil"/>
          <w:left w:val="nil"/>
          <w:bottom w:val="nil"/>
          <w:right w:val="nil"/>
          <w:between w:val="nil"/>
        </w:pBdr>
        <w:spacing w:after="280" w:line="240" w:lineRule="auto"/>
        <w:jc w:val="both"/>
        <w:rPr>
          <w:rFonts w:ascii="Times New Roman" w:eastAsia="Times New Roman" w:hAnsi="Times New Roman" w:cs="Times New Roman"/>
          <w:color w:val="000000"/>
        </w:rPr>
      </w:pPr>
    </w:p>
    <w:p w14:paraId="6BD70088" w14:textId="77777777" w:rsidR="00B56F8D" w:rsidRDefault="00B56F8D">
      <w:pPr>
        <w:pBdr>
          <w:top w:val="nil"/>
          <w:left w:val="nil"/>
          <w:bottom w:val="nil"/>
          <w:right w:val="nil"/>
          <w:between w:val="nil"/>
        </w:pBdr>
        <w:spacing w:after="280" w:line="240" w:lineRule="auto"/>
        <w:rPr>
          <w:rFonts w:ascii="Times New Roman" w:eastAsia="Times New Roman" w:hAnsi="Times New Roman" w:cs="Times New Roman"/>
          <w:color w:val="000000"/>
        </w:rPr>
      </w:pPr>
    </w:p>
    <w:p w14:paraId="323C4DD4" w14:textId="206A85E1" w:rsidR="00B56F8D" w:rsidRPr="00490BA1" w:rsidRDefault="00000000" w:rsidP="00490BA1">
      <w:pPr>
        <w:pStyle w:val="ListParagraph"/>
        <w:numPr>
          <w:ilvl w:val="0"/>
          <w:numId w:val="4"/>
        </w:numPr>
        <w:pBdr>
          <w:top w:val="nil"/>
          <w:left w:val="nil"/>
          <w:bottom w:val="nil"/>
          <w:right w:val="nil"/>
          <w:between w:val="nil"/>
        </w:pBdr>
        <w:spacing w:after="280" w:line="240" w:lineRule="auto"/>
        <w:rPr>
          <w:rFonts w:ascii="Times New Roman" w:eastAsia="Times New Roman" w:hAnsi="Times New Roman" w:cs="Times New Roman"/>
          <w:color w:val="000000"/>
        </w:rPr>
      </w:pPr>
      <w:r w:rsidRPr="00490BA1">
        <w:rPr>
          <w:rFonts w:ascii="Times New Roman" w:eastAsia="Times New Roman" w:hAnsi="Times New Roman" w:cs="Times New Roman"/>
          <w:b/>
          <w:bCs/>
          <w:color w:val="000000"/>
        </w:rPr>
        <w:t>Evaluation Process &amp; Thresholds:</w:t>
      </w:r>
    </w:p>
    <w:p w14:paraId="4E82918F" w14:textId="77777777" w:rsidR="00B56F8D" w:rsidRDefault="00000000" w:rsidP="00490BA1">
      <w:pPr>
        <w:pStyle w:val="ListParagraph"/>
        <w:numPr>
          <w:ilvl w:val="0"/>
          <w:numId w:val="13"/>
        </w:numPr>
        <w:pBdr>
          <w:top w:val="nil"/>
          <w:left w:val="nil"/>
          <w:bottom w:val="nil"/>
          <w:right w:val="nil"/>
          <w:between w:val="nil"/>
        </w:pBdr>
        <w:spacing w:after="0" w:line="240" w:lineRule="auto"/>
        <w:jc w:val="both"/>
      </w:pPr>
      <w:r w:rsidRPr="00490BA1">
        <w:rPr>
          <w:rFonts w:ascii="Times New Roman" w:eastAsia="Times New Roman" w:hAnsi="Times New Roman" w:cs="Times New Roman"/>
          <w:b/>
          <w:bCs/>
          <w:color w:val="000000"/>
        </w:rPr>
        <w:t>Mandatory Administrative Screening:</w:t>
      </w:r>
      <w:r w:rsidRPr="00490BA1">
        <w:rPr>
          <w:rFonts w:ascii="Times New Roman" w:eastAsia="Times New Roman" w:hAnsi="Times New Roman" w:cs="Times New Roman"/>
          <w:color w:val="000000"/>
        </w:rPr>
        <w:t xml:space="preserve"> Proposals must meet all statutory compliance and mandatory submission requirements to advance.  Incomplete submissions will be disqualified.</w:t>
      </w:r>
    </w:p>
    <w:p w14:paraId="02170919" w14:textId="77777777" w:rsidR="00B56F8D" w:rsidRDefault="00000000" w:rsidP="00490BA1">
      <w:pPr>
        <w:pStyle w:val="ListParagraph"/>
        <w:numPr>
          <w:ilvl w:val="0"/>
          <w:numId w:val="13"/>
        </w:numPr>
        <w:pBdr>
          <w:top w:val="nil"/>
          <w:left w:val="nil"/>
          <w:bottom w:val="nil"/>
          <w:right w:val="nil"/>
          <w:between w:val="nil"/>
        </w:pBdr>
        <w:spacing w:after="0" w:line="240" w:lineRule="auto"/>
        <w:jc w:val="both"/>
      </w:pPr>
      <w:r w:rsidRPr="00490BA1">
        <w:rPr>
          <w:rFonts w:ascii="Times New Roman" w:eastAsia="Times New Roman" w:hAnsi="Times New Roman" w:cs="Times New Roman"/>
          <w:b/>
          <w:bCs/>
          <w:color w:val="000000"/>
        </w:rPr>
        <w:t>Technical Evaluation &amp; Passing Threshold:</w:t>
      </w:r>
      <w:r w:rsidRPr="00490BA1">
        <w:rPr>
          <w:rFonts w:ascii="Times New Roman" w:eastAsia="Times New Roman" w:hAnsi="Times New Roman" w:cs="Times New Roman"/>
          <w:color w:val="000000"/>
        </w:rPr>
        <w:t xml:space="preserve"> Evaluators will score on the technical proposal and cost structure according to the criteria above.</w:t>
      </w:r>
    </w:p>
    <w:p w14:paraId="48C4B802" w14:textId="77777777" w:rsidR="00B56F8D" w:rsidRDefault="00000000" w:rsidP="00490BA1">
      <w:pPr>
        <w:pStyle w:val="ListParagraph"/>
        <w:numPr>
          <w:ilvl w:val="0"/>
          <w:numId w:val="13"/>
        </w:numPr>
        <w:pBdr>
          <w:top w:val="nil"/>
          <w:left w:val="nil"/>
          <w:bottom w:val="nil"/>
          <w:right w:val="nil"/>
          <w:between w:val="nil"/>
        </w:pBdr>
        <w:spacing w:after="0" w:line="240" w:lineRule="auto"/>
        <w:jc w:val="both"/>
      </w:pPr>
      <w:r w:rsidRPr="00490BA1">
        <w:rPr>
          <w:rFonts w:ascii="Times New Roman" w:eastAsia="Times New Roman" w:hAnsi="Times New Roman" w:cs="Times New Roman"/>
          <w:b/>
          <w:bCs/>
          <w:color w:val="000000"/>
        </w:rPr>
        <w:t>Interview / Presentation (Shortlist):</w:t>
      </w:r>
      <w:r w:rsidRPr="00490BA1">
        <w:rPr>
          <w:rFonts w:ascii="Times New Roman" w:eastAsia="Times New Roman" w:hAnsi="Times New Roman" w:cs="Times New Roman"/>
          <w:color w:val="000000"/>
        </w:rPr>
        <w:t xml:space="preserve"> Short-listed proponents meeting the technical threshold may be invited to present their methodology to the Board. Presentation performance may be used to refine final technical scoring. </w:t>
      </w:r>
    </w:p>
    <w:p w14:paraId="3DD3F9D9" w14:textId="77777777" w:rsidR="00B56F8D" w:rsidRDefault="00000000" w:rsidP="00490BA1">
      <w:pPr>
        <w:pStyle w:val="ListParagraph"/>
        <w:numPr>
          <w:ilvl w:val="0"/>
          <w:numId w:val="13"/>
        </w:numPr>
        <w:pBdr>
          <w:top w:val="nil"/>
          <w:left w:val="nil"/>
          <w:bottom w:val="nil"/>
          <w:right w:val="nil"/>
          <w:between w:val="nil"/>
        </w:pBdr>
        <w:spacing w:after="280" w:line="240" w:lineRule="auto"/>
        <w:jc w:val="both"/>
      </w:pPr>
      <w:r w:rsidRPr="00490BA1">
        <w:rPr>
          <w:rFonts w:ascii="Times New Roman" w:eastAsia="Times New Roman" w:hAnsi="Times New Roman" w:cs="Times New Roman"/>
          <w:b/>
          <w:bCs/>
          <w:color w:val="000000"/>
        </w:rPr>
        <w:t>Financial Scoring &amp; Final Selection:</w:t>
      </w:r>
      <w:r w:rsidRPr="00490BA1">
        <w:rPr>
          <w:rFonts w:ascii="Times New Roman" w:eastAsia="Times New Roman" w:hAnsi="Times New Roman" w:cs="Times New Roman"/>
          <w:color w:val="000000"/>
        </w:rPr>
        <w:t xml:space="preserve"> Financial proposals from qualified proponents will be opened and scored. Contract negotiations will begin with the highest ranked proponent.</w:t>
      </w:r>
    </w:p>
    <w:p w14:paraId="0824D180" w14:textId="77777777" w:rsidR="00B56F8D" w:rsidRDefault="00B56F8D" w:rsidP="00490BA1">
      <w:pPr>
        <w:spacing w:after="0"/>
        <w:rPr>
          <w:rFonts w:ascii="Times New Roman" w:eastAsia="Times New Roman" w:hAnsi="Times New Roman" w:cs="Times New Roman"/>
        </w:rPr>
      </w:pPr>
    </w:p>
    <w:p w14:paraId="0785E2E9" w14:textId="77777777" w:rsidR="00B56F8D" w:rsidRDefault="00B56F8D" w:rsidP="00490BA1">
      <w:pPr>
        <w:spacing w:after="0"/>
        <w:rPr>
          <w:rFonts w:ascii="Times New Roman" w:eastAsia="Times New Roman" w:hAnsi="Times New Roman" w:cs="Times New Roman"/>
        </w:rPr>
      </w:pPr>
    </w:p>
    <w:p w14:paraId="365EBC18" w14:textId="77777777" w:rsidR="00B56F8D" w:rsidRDefault="00B56F8D">
      <w:pPr>
        <w:spacing w:after="0"/>
        <w:rPr>
          <w:rFonts w:ascii="Times New Roman" w:eastAsia="Times New Roman" w:hAnsi="Times New Roman" w:cs="Times New Roman"/>
        </w:rPr>
      </w:pPr>
    </w:p>
    <w:sectPr w:rsidR="00B56F8D">
      <w:headerReference w:type="default" r:id="rId10"/>
      <w:footerReference w:type="default" r:id="rId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27B8F" w14:textId="77777777" w:rsidR="0081110F" w:rsidRDefault="0081110F">
      <w:pPr>
        <w:spacing w:after="0" w:line="240" w:lineRule="auto"/>
      </w:pPr>
      <w:r>
        <w:separator/>
      </w:r>
    </w:p>
  </w:endnote>
  <w:endnote w:type="continuationSeparator" w:id="0">
    <w:p w14:paraId="184314AB" w14:textId="77777777" w:rsidR="0081110F" w:rsidRDefault="00811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7AED7B3-2F50-405F-A524-C76D1880111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2" w:fontKey="{F29EE635-A374-49BE-A580-687847967A2B}"/>
    <w:embedBold r:id="rId3" w:fontKey="{B6E5D821-7425-490C-83E5-9D448DD1A152}"/>
    <w:embedItalic r:id="rId4" w:fontKey="{106A0BC2-CE40-4A30-91DB-03A89C1BAE33}"/>
  </w:font>
  <w:font w:name="Play">
    <w:charset w:val="00"/>
    <w:family w:val="auto"/>
    <w:pitch w:val="default"/>
    <w:embedRegular r:id="rId5" w:fontKey="{BEDC07FF-6C37-49B6-AD0F-9A756C5E55DA}"/>
  </w:font>
  <w:font w:name="Aptos Display">
    <w:charset w:val="00"/>
    <w:family w:val="swiss"/>
    <w:pitch w:val="variable"/>
    <w:sig w:usb0="20000287" w:usb1="00000003" w:usb2="00000000" w:usb3="00000000" w:csb0="0000019F" w:csb1="00000000"/>
    <w:embedRegular r:id="rId6" w:fontKey="{ED425EB1-0C7A-48A6-BA8A-00EFE46BE4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018F2" w14:textId="77777777" w:rsidR="00B56F8D"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bCs/>
        <w:color w:val="000000"/>
      </w:rPr>
      <w:fldChar w:fldCharType="begin"/>
    </w:r>
    <w:r>
      <w:rPr>
        <w:b/>
        <w:bCs/>
        <w:color w:val="000000"/>
      </w:rPr>
      <w:instrText>PAGE</w:instrText>
    </w:r>
    <w:r>
      <w:rPr>
        <w:b/>
        <w:bCs/>
        <w:color w:val="000000"/>
      </w:rPr>
      <w:fldChar w:fldCharType="separate"/>
    </w:r>
    <w:r w:rsidR="00882D12">
      <w:rPr>
        <w:b/>
        <w:bCs/>
        <w:noProof/>
        <w:color w:val="000000"/>
      </w:rPr>
      <w:t>1</w:t>
    </w:r>
    <w:r>
      <w:rPr>
        <w:b/>
        <w:bCs/>
        <w:color w:val="000000"/>
      </w:rPr>
      <w:fldChar w:fldCharType="end"/>
    </w:r>
    <w:r>
      <w:rPr>
        <w:color w:val="000000"/>
      </w:rPr>
      <w:t xml:space="preserve"> of </w:t>
    </w:r>
    <w:r>
      <w:rPr>
        <w:b/>
        <w:bCs/>
        <w:color w:val="000000"/>
      </w:rPr>
      <w:fldChar w:fldCharType="begin"/>
    </w:r>
    <w:r>
      <w:rPr>
        <w:b/>
        <w:bCs/>
        <w:color w:val="000000"/>
      </w:rPr>
      <w:instrText>NUMPAGES</w:instrText>
    </w:r>
    <w:r>
      <w:rPr>
        <w:b/>
        <w:bCs/>
        <w:color w:val="000000"/>
      </w:rPr>
      <w:fldChar w:fldCharType="separate"/>
    </w:r>
    <w:r w:rsidR="00882D12">
      <w:rPr>
        <w:b/>
        <w:bCs/>
        <w:noProof/>
        <w:color w:val="000000"/>
      </w:rPr>
      <w:t>2</w:t>
    </w:r>
    <w:r>
      <w:rPr>
        <w:b/>
        <w:bCs/>
        <w:color w:val="000000"/>
      </w:rPr>
      <w:fldChar w:fldCharType="end"/>
    </w:r>
  </w:p>
  <w:p w14:paraId="5419C318" w14:textId="77777777" w:rsidR="00B56F8D" w:rsidRDefault="00B56F8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B69ED" w14:textId="77777777" w:rsidR="0081110F" w:rsidRDefault="0081110F">
      <w:pPr>
        <w:spacing w:after="0" w:line="240" w:lineRule="auto"/>
      </w:pPr>
      <w:r>
        <w:separator/>
      </w:r>
    </w:p>
  </w:footnote>
  <w:footnote w:type="continuationSeparator" w:id="0">
    <w:p w14:paraId="3A4673B0" w14:textId="77777777" w:rsidR="0081110F" w:rsidRDefault="00811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BDB18" w14:textId="77777777" w:rsidR="00B56F8D" w:rsidRDefault="00000000">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58240" behindDoc="0" locked="0" layoutInCell="1" hidden="0" allowOverlap="1" wp14:anchorId="2E862DE2" wp14:editId="6C9AFD75">
          <wp:simplePos x="0" y="0"/>
          <wp:positionH relativeFrom="column">
            <wp:posOffset>1752600</wp:posOffset>
          </wp:positionH>
          <wp:positionV relativeFrom="paragraph">
            <wp:posOffset>-230501</wp:posOffset>
          </wp:positionV>
          <wp:extent cx="2171700" cy="690995"/>
          <wp:effectExtent l="0" t="0" r="0" b="0"/>
          <wp:wrapSquare wrapText="bothSides" distT="0" distB="0" distL="114300" distR="114300"/>
          <wp:docPr id="270206984" name="image1.png" descr="A black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ack and white logo&#10;&#10;AI-generated content may be incorrect."/>
                  <pic:cNvPicPr preferRelativeResize="0"/>
                </pic:nvPicPr>
                <pic:blipFill>
                  <a:blip r:embed="rId1"/>
                  <a:srcRect/>
                  <a:stretch>
                    <a:fillRect/>
                  </a:stretch>
                </pic:blipFill>
                <pic:spPr>
                  <a:xfrm>
                    <a:off x="0" y="0"/>
                    <a:ext cx="2171700" cy="6909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3A64"/>
    <w:multiLevelType w:val="multilevel"/>
    <w:tmpl w:val="76ECCF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6B95A98"/>
    <w:multiLevelType w:val="multilevel"/>
    <w:tmpl w:val="33780A9E"/>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FD14B35"/>
    <w:multiLevelType w:val="multilevel"/>
    <w:tmpl w:val="CC44CE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1864285"/>
    <w:multiLevelType w:val="multilevel"/>
    <w:tmpl w:val="5D0C30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5095A0B"/>
    <w:multiLevelType w:val="multilevel"/>
    <w:tmpl w:val="4A168C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76700B3"/>
    <w:multiLevelType w:val="multilevel"/>
    <w:tmpl w:val="28966C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AD63585"/>
    <w:multiLevelType w:val="multilevel"/>
    <w:tmpl w:val="DA1C19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51AF71E1"/>
    <w:multiLevelType w:val="multilevel"/>
    <w:tmpl w:val="4EF8195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C3C2A01"/>
    <w:multiLevelType w:val="hybridMultilevel"/>
    <w:tmpl w:val="2638B45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65AB25D3"/>
    <w:multiLevelType w:val="multilevel"/>
    <w:tmpl w:val="B74A2D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69A816E1"/>
    <w:multiLevelType w:val="multilevel"/>
    <w:tmpl w:val="B25E3F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6E1E3555"/>
    <w:multiLevelType w:val="multilevel"/>
    <w:tmpl w:val="6BD2DC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8467848"/>
    <w:multiLevelType w:val="multilevel"/>
    <w:tmpl w:val="1688AA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496656204">
    <w:abstractNumId w:val="12"/>
  </w:num>
  <w:num w:numId="2" w16cid:durableId="966739764">
    <w:abstractNumId w:val="9"/>
  </w:num>
  <w:num w:numId="3" w16cid:durableId="1449540674">
    <w:abstractNumId w:val="7"/>
  </w:num>
  <w:num w:numId="4" w16cid:durableId="90972766">
    <w:abstractNumId w:val="1"/>
  </w:num>
  <w:num w:numId="5" w16cid:durableId="643856148">
    <w:abstractNumId w:val="10"/>
  </w:num>
  <w:num w:numId="6" w16cid:durableId="198670066">
    <w:abstractNumId w:val="0"/>
  </w:num>
  <w:num w:numId="7" w16cid:durableId="200556708">
    <w:abstractNumId w:val="4"/>
  </w:num>
  <w:num w:numId="8" w16cid:durableId="1855072178">
    <w:abstractNumId w:val="2"/>
  </w:num>
  <w:num w:numId="9" w16cid:durableId="1920675788">
    <w:abstractNumId w:val="11"/>
  </w:num>
  <w:num w:numId="10" w16cid:durableId="1787188425">
    <w:abstractNumId w:val="5"/>
  </w:num>
  <w:num w:numId="11" w16cid:durableId="189609587">
    <w:abstractNumId w:val="6"/>
  </w:num>
  <w:num w:numId="12" w16cid:durableId="1266038798">
    <w:abstractNumId w:val="3"/>
  </w:num>
  <w:num w:numId="13" w16cid:durableId="1272129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F8D"/>
    <w:rsid w:val="001E3656"/>
    <w:rsid w:val="00490BA1"/>
    <w:rsid w:val="007153EB"/>
    <w:rsid w:val="00785AC5"/>
    <w:rsid w:val="0081110F"/>
    <w:rsid w:val="00882D12"/>
    <w:rsid w:val="00906887"/>
    <w:rsid w:val="00B56F8D"/>
    <w:rsid w:val="00BA4C61"/>
    <w:rsid w:val="00EC1F99"/>
  </w:rsids>
  <m:mathPr>
    <m:mathFont m:val="Cambria Math"/>
    <m:brkBin m:val="before"/>
    <m:brkBinSub m:val="--"/>
    <m:smallFrac m:val="0"/>
    <m:dispDef/>
    <m:lMargin m:val="0"/>
    <m:rMargin m:val="0"/>
    <m:defJc m:val="centerGroup"/>
    <m:wrapIndent m:val="1440"/>
    <m:intLim m:val="subSup"/>
    <m:naryLim m:val="undOvr"/>
  </m:mathPr>
  <w:themeFontLang w:val="en-L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03271"/>
  <w15:docId w15:val="{96BCE13D-8EBC-4E94-944E-592435D5C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LC"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0725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5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5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0725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25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5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5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5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5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5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5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5F3"/>
    <w:rPr>
      <w:rFonts w:eastAsiaTheme="majorEastAsia" w:cstheme="majorBidi"/>
      <w:color w:val="272727" w:themeColor="text1" w:themeTint="D8"/>
    </w:rPr>
  </w:style>
  <w:style w:type="character" w:customStyle="1" w:styleId="TitleChar">
    <w:name w:val="Title Char"/>
    <w:basedOn w:val="DefaultParagraphFont"/>
    <w:link w:val="Title"/>
    <w:uiPriority w:val="10"/>
    <w:rsid w:val="000725F3"/>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0725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5F3"/>
    <w:pPr>
      <w:spacing w:before="160"/>
      <w:jc w:val="center"/>
    </w:pPr>
    <w:rPr>
      <w:i/>
      <w:iCs/>
      <w:color w:val="404040" w:themeColor="text1" w:themeTint="BF"/>
    </w:rPr>
  </w:style>
  <w:style w:type="character" w:customStyle="1" w:styleId="QuoteChar">
    <w:name w:val="Quote Char"/>
    <w:basedOn w:val="DefaultParagraphFont"/>
    <w:link w:val="Quote"/>
    <w:uiPriority w:val="29"/>
    <w:rsid w:val="000725F3"/>
    <w:rPr>
      <w:i/>
      <w:iCs/>
      <w:color w:val="404040" w:themeColor="text1" w:themeTint="BF"/>
    </w:rPr>
  </w:style>
  <w:style w:type="paragraph" w:styleId="ListParagraph">
    <w:name w:val="List Paragraph"/>
    <w:basedOn w:val="Normal"/>
    <w:uiPriority w:val="34"/>
    <w:qFormat/>
    <w:rsid w:val="000725F3"/>
    <w:pPr>
      <w:ind w:left="720"/>
      <w:contextualSpacing/>
    </w:pPr>
  </w:style>
  <w:style w:type="character" w:styleId="IntenseEmphasis">
    <w:name w:val="Intense Emphasis"/>
    <w:basedOn w:val="DefaultParagraphFont"/>
    <w:uiPriority w:val="21"/>
    <w:qFormat/>
    <w:rsid w:val="000725F3"/>
    <w:rPr>
      <w:i/>
      <w:iCs/>
      <w:color w:val="0F4761" w:themeColor="accent1" w:themeShade="BF"/>
    </w:rPr>
  </w:style>
  <w:style w:type="paragraph" w:styleId="IntenseQuote">
    <w:name w:val="Intense Quote"/>
    <w:basedOn w:val="Normal"/>
    <w:next w:val="Normal"/>
    <w:link w:val="IntenseQuoteChar"/>
    <w:uiPriority w:val="30"/>
    <w:qFormat/>
    <w:rsid w:val="000725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5F3"/>
    <w:rPr>
      <w:i/>
      <w:iCs/>
      <w:color w:val="0F4761" w:themeColor="accent1" w:themeShade="BF"/>
    </w:rPr>
  </w:style>
  <w:style w:type="character" w:styleId="IntenseReference">
    <w:name w:val="Intense Reference"/>
    <w:basedOn w:val="DefaultParagraphFont"/>
    <w:uiPriority w:val="32"/>
    <w:qFormat/>
    <w:rsid w:val="000725F3"/>
    <w:rPr>
      <w:b/>
      <w:bCs/>
      <w:smallCaps/>
      <w:color w:val="0F4761" w:themeColor="accent1" w:themeShade="BF"/>
      <w:spacing w:val="5"/>
    </w:rPr>
  </w:style>
  <w:style w:type="paragraph" w:styleId="Header">
    <w:name w:val="header"/>
    <w:basedOn w:val="Normal"/>
    <w:link w:val="HeaderChar"/>
    <w:uiPriority w:val="99"/>
    <w:unhideWhenUsed/>
    <w:rsid w:val="000725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5F3"/>
  </w:style>
  <w:style w:type="paragraph" w:styleId="Footer">
    <w:name w:val="footer"/>
    <w:basedOn w:val="Normal"/>
    <w:link w:val="FooterChar"/>
    <w:uiPriority w:val="99"/>
    <w:unhideWhenUsed/>
    <w:rsid w:val="000725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5F3"/>
  </w:style>
  <w:style w:type="character" w:styleId="Hyperlink">
    <w:name w:val="Hyperlink"/>
    <w:basedOn w:val="DefaultParagraphFont"/>
    <w:uiPriority w:val="99"/>
    <w:unhideWhenUsed/>
    <w:rsid w:val="00A864C6"/>
    <w:rPr>
      <w:color w:val="467886" w:themeColor="hyperlink"/>
      <w:u w:val="single"/>
    </w:rPr>
  </w:style>
  <w:style w:type="character" w:styleId="UnresolvedMention">
    <w:name w:val="Unresolved Mention"/>
    <w:basedOn w:val="DefaultParagraphFont"/>
    <w:uiPriority w:val="99"/>
    <w:semiHidden/>
    <w:unhideWhenUsed/>
    <w:rsid w:val="00A864C6"/>
    <w:rPr>
      <w:color w:val="605E5C"/>
      <w:shd w:val="clear" w:color="auto" w:fill="E1DFDD"/>
    </w:rPr>
  </w:style>
  <w:style w:type="character" w:styleId="CommentReference">
    <w:name w:val="annotation reference"/>
    <w:basedOn w:val="DefaultParagraphFont"/>
    <w:uiPriority w:val="99"/>
    <w:semiHidden/>
    <w:unhideWhenUsed/>
    <w:rsid w:val="009D31A0"/>
    <w:rPr>
      <w:sz w:val="16"/>
      <w:szCs w:val="16"/>
    </w:rPr>
  </w:style>
  <w:style w:type="paragraph" w:styleId="CommentText">
    <w:name w:val="annotation text"/>
    <w:basedOn w:val="Normal"/>
    <w:link w:val="CommentTextChar"/>
    <w:uiPriority w:val="99"/>
    <w:unhideWhenUsed/>
    <w:rsid w:val="009D31A0"/>
    <w:pPr>
      <w:spacing w:line="240" w:lineRule="auto"/>
    </w:pPr>
    <w:rPr>
      <w:sz w:val="20"/>
      <w:szCs w:val="20"/>
    </w:rPr>
  </w:style>
  <w:style w:type="character" w:customStyle="1" w:styleId="CommentTextChar">
    <w:name w:val="Comment Text Char"/>
    <w:basedOn w:val="DefaultParagraphFont"/>
    <w:link w:val="CommentText"/>
    <w:uiPriority w:val="99"/>
    <w:rsid w:val="009D31A0"/>
    <w:rPr>
      <w:sz w:val="20"/>
      <w:szCs w:val="20"/>
    </w:rPr>
  </w:style>
  <w:style w:type="paragraph" w:styleId="CommentSubject">
    <w:name w:val="annotation subject"/>
    <w:basedOn w:val="CommentText"/>
    <w:next w:val="CommentText"/>
    <w:link w:val="CommentSubjectChar"/>
    <w:uiPriority w:val="99"/>
    <w:semiHidden/>
    <w:unhideWhenUsed/>
    <w:rsid w:val="009D31A0"/>
    <w:rPr>
      <w:b/>
      <w:bCs/>
    </w:rPr>
  </w:style>
  <w:style w:type="character" w:customStyle="1" w:styleId="CommentSubjectChar">
    <w:name w:val="Comment Subject Char"/>
    <w:basedOn w:val="CommentTextChar"/>
    <w:link w:val="CommentSubject"/>
    <w:uiPriority w:val="99"/>
    <w:semiHidden/>
    <w:rsid w:val="009D31A0"/>
    <w:rPr>
      <w:b/>
      <w:bCs/>
      <w:sz w:val="20"/>
      <w:szCs w:val="20"/>
    </w:rPr>
  </w:style>
  <w:style w:type="paragraph" w:styleId="NormalWeb">
    <w:name w:val="Normal (Web)"/>
    <w:basedOn w:val="Normal"/>
    <w:uiPriority w:val="99"/>
    <w:semiHidden/>
    <w:unhideWhenUsed/>
    <w:rsid w:val="00A93364"/>
    <w:pPr>
      <w:spacing w:before="100" w:beforeAutospacing="1" w:after="100" w:afterAutospacing="1" w:line="240" w:lineRule="auto"/>
    </w:pPr>
    <w:rPr>
      <w:rFonts w:ascii="Times New Roman" w:eastAsia="Times New Roman" w:hAnsi="Times New Roman" w:cs="Times New Roman"/>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mmerlyn.monrose@cscreditunion.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mmerlyn.monrose@cscreditunion.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EiydL0GiPTcuVLLuof0IZrqeNw==">CgMxLjA4AHIhMXM0a2lGUmE4ZmFCWGV1aG5KR2Y4b2JzWDVUVmVsNi1v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 Manager</dc:creator>
  <cp:lastModifiedBy>Jessia Thomassin</cp:lastModifiedBy>
  <cp:revision>5</cp:revision>
  <dcterms:created xsi:type="dcterms:W3CDTF">2026-08-25T14:50:00Z</dcterms:created>
  <dcterms:modified xsi:type="dcterms:W3CDTF">2026-09-09T13:49:00Z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f843c6c9-5dc6-4610-b9fc-4fee92fc3577</vt:lpwstr>
  </property>
</Properties>
</file>